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  <w:r w:rsidRPr="00642082">
              <w:rPr>
                <w:sz w:val="40"/>
                <w:szCs w:val="40"/>
              </w:rPr>
              <w:t xml:space="preserve">Guided reading </w:t>
            </w:r>
            <w:proofErr w:type="spellStart"/>
            <w:r w:rsidRPr="00642082">
              <w:rPr>
                <w:sz w:val="40"/>
                <w:szCs w:val="40"/>
              </w:rPr>
              <w:t>Ug</w:t>
            </w:r>
            <w:proofErr w:type="spellEnd"/>
            <w:r w:rsidRPr="00642082">
              <w:rPr>
                <w:sz w:val="40"/>
                <w:szCs w:val="40"/>
              </w:rPr>
              <w:t xml:space="preserve"> Pages 1-3 </w:t>
            </w:r>
          </w:p>
          <w:p w:rsidR="00642082" w:rsidRPr="00642082" w:rsidRDefault="002749B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Day 3</w:t>
            </w: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2749B1" w:rsidP="00642082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Why is it easier to read a comic strip</w:t>
            </w:r>
            <w:r w:rsidR="00642082" w:rsidRPr="00642082">
              <w:rPr>
                <w:sz w:val="40"/>
                <w:szCs w:val="40"/>
              </w:rPr>
              <w:t>?</w:t>
            </w: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130FD2" w:rsidP="00130FD2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00130FD2">
              <w:rPr>
                <w:sz w:val="40"/>
                <w:szCs w:val="40"/>
              </w:rPr>
              <w:t>How does the layout help you understand what is happening in the story better</w:t>
            </w:r>
            <w:r w:rsidR="00642082">
              <w:rPr>
                <w:sz w:val="40"/>
                <w:szCs w:val="40"/>
              </w:rPr>
              <w:t>?</w:t>
            </w: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130FD2" w:rsidP="00130FD2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00130FD2">
              <w:rPr>
                <w:sz w:val="40"/>
                <w:szCs w:val="40"/>
              </w:rPr>
              <w:t>Why do you think the author changes the style of speech bubble when someone is shouting</w:t>
            </w:r>
            <w:r w:rsidR="00642082">
              <w:rPr>
                <w:sz w:val="40"/>
                <w:szCs w:val="40"/>
              </w:rPr>
              <w:t>?</w:t>
            </w: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130FD2" w:rsidP="00130FD2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00130FD2">
              <w:rPr>
                <w:sz w:val="40"/>
                <w:szCs w:val="40"/>
              </w:rPr>
              <w:t>What does the colour used in the background tell you about the message in that part of the story?</w:t>
            </w:r>
            <w:bookmarkStart w:id="0" w:name="_GoBack"/>
            <w:bookmarkEnd w:id="0"/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130FD2" w:rsidP="00130FD2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00130FD2">
              <w:rPr>
                <w:sz w:val="40"/>
                <w:szCs w:val="40"/>
              </w:rPr>
              <w:t>What is an anachronism? Use an adult dictionary.</w:t>
            </w: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</w:tbl>
    <w:p w:rsidR="00281EAF" w:rsidRPr="00642082" w:rsidRDefault="00281EAF">
      <w:pPr>
        <w:rPr>
          <w:sz w:val="40"/>
          <w:szCs w:val="40"/>
        </w:rPr>
      </w:pPr>
    </w:p>
    <w:sectPr w:rsidR="00281EAF" w:rsidRPr="006420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92F69"/>
    <w:multiLevelType w:val="hybridMultilevel"/>
    <w:tmpl w:val="AEAC6F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082"/>
    <w:rsid w:val="000E171D"/>
    <w:rsid w:val="00130FD2"/>
    <w:rsid w:val="002749B1"/>
    <w:rsid w:val="00281EAF"/>
    <w:rsid w:val="00642082"/>
    <w:rsid w:val="00716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B9711"/>
  <w15:chartTrackingRefBased/>
  <w15:docId w15:val="{971BD5A7-72D5-46C4-871C-67B7AFA76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20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420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Richards</dc:creator>
  <cp:keywords/>
  <dc:description/>
  <cp:lastModifiedBy>Nicola Richards</cp:lastModifiedBy>
  <cp:revision>3</cp:revision>
  <dcterms:created xsi:type="dcterms:W3CDTF">2021-01-02T10:11:00Z</dcterms:created>
  <dcterms:modified xsi:type="dcterms:W3CDTF">2021-01-02T10:11:00Z</dcterms:modified>
</cp:coreProperties>
</file>